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4F5" w:rsidRDefault="00A604F5" w:rsidP="00A604F5">
      <w:pPr>
        <w:spacing w:line="600" w:lineRule="exact"/>
        <w:rPr>
          <w:rFonts w:ascii="黑体" w:eastAsia="黑体" w:hAnsi="黑体"/>
          <w:kern w:val="0"/>
          <w:sz w:val="32"/>
          <w:szCs w:val="32"/>
        </w:rPr>
      </w:pPr>
      <w:r w:rsidRPr="004E3DDF">
        <w:rPr>
          <w:rFonts w:ascii="黑体" w:eastAsia="黑体" w:hAnsi="黑体" w:hint="eastAsia"/>
          <w:kern w:val="0"/>
          <w:sz w:val="32"/>
          <w:szCs w:val="32"/>
        </w:rPr>
        <w:t>附件</w:t>
      </w:r>
      <w:r>
        <w:rPr>
          <w:rFonts w:ascii="黑体" w:eastAsia="黑体" w:hAnsi="黑体" w:hint="eastAsia"/>
          <w:kern w:val="0"/>
          <w:sz w:val="32"/>
          <w:szCs w:val="32"/>
        </w:rPr>
        <w:t>1</w:t>
      </w:r>
    </w:p>
    <w:p w:rsidR="00A604F5" w:rsidRPr="003463B1" w:rsidRDefault="00A604F5" w:rsidP="00A604F5">
      <w:pPr>
        <w:spacing w:afterLines="50" w:after="120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化学仿制药参比制剂目录（第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三十</w:t>
      </w:r>
      <w:r w:rsidRPr="003463B1">
        <w:rPr>
          <w:rFonts w:ascii="方正小标宋简体" w:eastAsia="方正小标宋简体" w:hAnsi="宋体" w:hint="eastAsia"/>
          <w:kern w:val="0"/>
          <w:sz w:val="36"/>
          <w:szCs w:val="36"/>
        </w:rPr>
        <w:t>批）</w:t>
      </w:r>
      <w:r w:rsidRPr="00606278">
        <w:rPr>
          <w:rFonts w:ascii="方正小标宋简体" w:eastAsia="方正小标宋简体" w:hAnsi="Times New Roman" w:cs="Times New Roman" w:hint="eastAsia"/>
          <w:sz w:val="36"/>
          <w:szCs w:val="36"/>
        </w:rPr>
        <w:t>（征求意见稿）</w:t>
      </w:r>
    </w:p>
    <w:tbl>
      <w:tblPr>
        <w:tblW w:w="147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921"/>
        <w:gridCol w:w="2087"/>
        <w:gridCol w:w="2695"/>
        <w:gridCol w:w="1903"/>
        <w:gridCol w:w="1427"/>
        <w:gridCol w:w="2221"/>
        <w:gridCol w:w="1744"/>
        <w:gridCol w:w="1744"/>
      </w:tblGrid>
      <w:tr w:rsidR="00A604F5" w:rsidRPr="00A24CAE" w:rsidTr="00751AF0">
        <w:trPr>
          <w:trHeight w:val="582"/>
          <w:tblHeader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AC37DB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C37DB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57599F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57599F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57599F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57599F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E32352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E32352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剂型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A24CA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A24CAE">
              <w:rPr>
                <w:rFonts w:ascii="Times New Roman" w:eastAsia="仿宋_GB2312" w:hAnsi="Times New Roman" w:cs="Times New Roman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A24CAE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2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巴瑞替尼片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Baricitinib Tablets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/Olumiant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（艾乐明）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2mg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（以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C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16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H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17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N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7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O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  <w:vertAlign w:val="subscript"/>
              </w:rPr>
              <w:t>2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S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计）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Eli Lilly Nederland B.V.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国内上市的原研药品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原研进口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泊沙康唑</w:t>
            </w:r>
            <w:proofErr w:type="gramEnd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口服混悬液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Posaconazole Oral Suspension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/Noxafil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proofErr w:type="gramStart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诺科飞</w:t>
            </w:r>
            <w:proofErr w:type="gramEnd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40mg/ml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口服混悬剂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Merck Sharp &amp; Dohme Ltd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国内上市的原研药品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原研进口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碘化油注射液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Iodinated Oil Injection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  <w:t>/Lipiodol Ultra Fluide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10ml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（含碘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480mg/ml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Guerbet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国内上市的原研药品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原研进口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聚甲酚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磺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醛阴道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栓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Policresulen Vaginal Suppositories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/Albothyl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（爱宝疗）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90mg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栓剂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Takeda GmbH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原研进口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甲磺酸艾立布林注射液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Eribulin Mesilate Injection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2ml:1mg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Eisai Europe Ltd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原研进口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双氯芬酸二乙胺乳胶剂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Diclofenac Diethylamine Emulgel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1%(20g:0.2g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；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50g:0.5g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；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75g:0.75g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）（以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14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10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l2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NNaO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计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乳胶剂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GSK Consumer Healthcare Schweiz AG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原研进口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盐酸阿莫罗芬搽剂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Amorolfine Hydrochloride Liniment 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/Loceryl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搽剂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Galderma International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原研进口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四烯甲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萘醌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软胶囊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Menatetrenone Soft Capsules/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固力康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hyperlink r:id="rId7" w:tgtFrame="_blank" w:history="1">
              <w:r w:rsidRPr="00266818">
                <w:rPr>
                  <w:rFonts w:ascii="Times New Roman" w:eastAsia="宋体" w:hAnsi="Times New Roman" w:cs="Times New Roman"/>
                  <w:sz w:val="24"/>
                  <w:szCs w:val="24"/>
                </w:rPr>
                <w:t>Eisai Co.,Ltd.</w:t>
              </w:r>
            </w:hyperlink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原研进口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酒石酸匹莫范色林胶囊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Pimavanserin Tartrate Capsules/Nuplazid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34mg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（以匹莫范色林计）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Acadia Pharmaceuticals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醋酸阿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比特龙片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Abiraterone Acetate Tablets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/Zytiga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Janssen Biotech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利格列汀二甲双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Linagliptin and Metformin Hydrochloride Tablets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/Jentadueto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每片含利格列汀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2.5mg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与盐酸二甲双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Boehringer Ingelheim Pharmaceuticals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 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利格列汀二甲双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Linagliptin and Metformin Hydrochloride Tablets/Jentadueto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每片含利格列汀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2.5mg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与盐酸二甲双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850mg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Boehringer Ingelheim Pharmaceuticals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甲状腺素钠软胶囊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Levothyroxine Sodium Soft Capsules/Tirosint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13μg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IBSA Institut Biochimique SA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甲状腺素钠软胶囊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Levothyroxine Sodium Soft Capsules/Tirosint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25μg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IBSA Institut Biochimique SA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甲状腺素钠软胶囊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Levothyroxine Sodium Soft Capsules/Tirosint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50μg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IBSA Institut Biochimique SA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甲状腺素钠软胶囊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Levothyroxine Sodium Soft Capsules/Tirosint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75μg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IBSA Institut Biochimique SA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甲状腺素钠软胶囊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Levothyroxine Sodium Soft Capsules/Tirosint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88μg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IBSA Institut Biochimique SA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甲状腺素钠软胶囊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Levothyroxine Sodium Soft Capsules/Tirosint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100μg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IBSA Institut Biochimique SA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甲状腺素钠软胶囊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Levothyroxine Sodium Soft Capsules/Tirosint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112μg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IBSA Institut Biochimique SA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389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甲状腺素钠软胶囊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Levothyroxine Sodium Soft Capsules/Tirosint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125μg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IBSA Institut Biochimique SA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甲状腺素钠软胶囊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Levothyroxine Sodium Soft Capsules/Tirosint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137μg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IBSA Institut Biochimique SA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甲状腺素钠软胶囊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Levothyroxine Sodium Soft Capsules/Tirosint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150μg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IBSA Institut Biochimique SA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甲状腺素钠软胶囊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Levothyroxine Sodium Soft Capsules/Tirosint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175μg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IBSA Institut Biochimique SA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L-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甲状腺素钠软胶囊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Levothyroxine Sodium Soft Capsules/Tirosint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200μg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IBSA Institut Biochimique SA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地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塞米松眼用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植入剂（用于泪小管）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Dexamethasone Ophthalmic Insert for Intracanalicular Use/Dextenza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0.4mg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植入剂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Ocular Therapeutix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布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地奈德肠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溶胶囊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Budesonide Extended-release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/Entocort EC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Perrigo Pharma International DAC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布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洛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肾素片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Ibuprofen and Phenylephrine Hydrochloride Tablets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/Advil Congestion Relief;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 xml:space="preserve"> Advil Sinus Congestion &amp; Pain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布洛芬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和盐酸肾上腺素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GlaxoSmithKline Consumer Healthcare Holdings (US) LLC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/Pfizer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醋酸钙口服溶液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Calcium Acetate Oral Solution/Phoslyra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667mg/5ml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Fresenius Medical Care North America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地拉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罗司片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Deferasirox Tablets/Jadenu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90mg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Novartis Pharmaceuticals Corporation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地拉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罗司片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Deferasirox Tablets/Jadenu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180mg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Novartis Pharmaceuticals Corporation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地拉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罗司片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Deferasirox Tablets/Jadenu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360mg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Novartis Pharmaceuticals Corporation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盐酸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缬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更昔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洛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韦片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Valganciclovir Hydrochloride Tablets/Valcyte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450mg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（以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缬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更昔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洛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韦计）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Hoffmann La Roche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拉米夫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定替诺福韦片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Lamivudine and Tenofovir Disoproxil Fumarate Tablets/Cimduo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拉米夫定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300mg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和富马酸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替诺福韦酯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Mylan Laboratories Ltd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达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格列净片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Dapagliflozin Tablets/Farxiga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AstraZeneca AB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达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格列净片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Dapagliflozin Tablets/Farxiga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AstraZeneca AB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卡格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列净二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缓释片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Canagliflozin and Metformin Hydrochloride Extended Release Tables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/Invokamet XR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卡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格列净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和盐酸二甲双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Janssen Pharmaceuticals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卡格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列净二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缓释片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Canagliflozin and Metformin Hydrochloride Extended Release Tables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/Invokamet XR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卡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格列净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150mg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和盐酸二甲双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Janssen Pharmaceuticals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卡格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列净二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缓释片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Canagliflozin and Metformin Hydrochloride Extended Release Tables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/Invokamet XR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卡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格列净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和盐酸二甲双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Janssen Pharmaceuticals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卡格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列净二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缓释片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Canagliflozin and Metformin Hydrochloride Extended Release Tables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/Invokamet XR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卡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格列净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150mg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和盐酸二甲双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Janssen Pharmaceuticals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沙格列汀二甲双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缓释片（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II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Saxagliptin and Metformin Hydrochloride Sustained-release Tables/Kombiglyze XR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每片含沙格列汀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与盐酸二甲双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胍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AstraZeneca AB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氨氯地平阿托伐他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钙片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Amlodipine Besylate and Atorvastatin Calcium Tablets/Caduet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氨氯地平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和阿托伐他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Pfizer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氨氯地平阿托伐他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钙片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Amlodipine Besylate and Atorvastatin Calcium Tablets/Caduet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氨氯地平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和阿托伐他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Pfizer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替莫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胺胶囊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Temozolomide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/Temodar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替莫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胺胶囊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Temozolomide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/Temodar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替莫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胺胶囊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Temozolomide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/Temodar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140mg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替莫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胺胶囊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Temozolomide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/Temodar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180mg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替莫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胺胶囊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Temozolomide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/Temodar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伊曲茶碱片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Istradefylline Tablets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/Nourianz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Kyowa Kirin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伊曲茶碱片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Istradefylline Tablets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/Nourianz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Kyowa Kirin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盐酸卡利拉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嗪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Cariprazine hydrochloride Capsules/Vraylar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1.5mg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Allergan Sales LLC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盐酸卡利拉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嗪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Cariprazine hydrochloride Capsules/Vraylar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Allergan Sales LLC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盐酸卡利拉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嗪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Cariprazine hydrochloride Capsules/Vraylar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4.5mg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Allergan Sales LLC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盐酸卡利拉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嗪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Cariprazine hydrochloride Capsules/Vraylar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6mg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Allergan Sales LLC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缬沙坦氨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氯地平片（</w:t>
            </w:r>
            <w:r w:rsidRPr="00066DF3">
              <w:rPr>
                <w:rFonts w:ascii="宋体" w:eastAsia="宋体" w:hAnsi="宋体" w:cs="宋体" w:hint="eastAsia"/>
                <w:sz w:val="24"/>
                <w:szCs w:val="24"/>
              </w:rPr>
              <w:t>Ⅱ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Valsartan and Amlodipine Tablets/Exforge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每片含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缬沙坦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160mg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、氨氯地平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Novartis Pharmaceuticals Corporation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1173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对乙酰氨基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酚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缓释片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Acetaminophen Sustained-release Tablets/Tylenol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0.65g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Johnson and Johnson Consumer Inc Mcneil Consumer Healthcare Division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12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氯化琥珀胆碱注射液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Succinylcholine Chloride Injection/Quelicin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20mg/ml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Hospira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1258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非诺贝特片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Fenofibrate Tablets/Tricor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48mg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Abbvie Inc.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非诺贝特片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Fenofibrate Tablets/Tricor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145mg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Abbvie Inc.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恩他卡朋片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Entacapone Tablets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/Comtan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0.2g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Orion Pharma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孟鲁司特钠咀嚼片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Montelukast Sodium Chewable Tablets/Singulair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Merck Sharp And Dohme Corp A Sub Of Merck And Co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孟鲁司特钠咀嚼片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Montelukast Sodium Chewable Tablets/Singulair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Merck Sharp And Dohme Corp A Sub Of Merck And Co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醋酸钙胶囊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Calcium Acetate Capsules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667mg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Fresenius Medical Care North America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琥珀酸美托洛尔缓释胶囊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Metoprolol succinate extended-release capsules/Kapspargo sprinkle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25mg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（以酒石酸盐计）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Sun Pharma Industries Ltd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琥珀酸美托洛尔缓释胶囊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Metoprolol succinate extended-release 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capsules/Kapspargo sprinkle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50mg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（以酒石酸盐计）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Sun Pharma Industries Ltd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琥珀酸美托洛尔缓释胶囊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Metoprolol succinate extended-release capsules/Kapspargo sprinkle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（以酒石酸盐计）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Sun Pharma Industries Ltd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屈螺酮炔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雌醇片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Drospirenone and Ethinylestradiol Tablets/Yasmin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屈螺酮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3mg/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炔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雌醇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0.03mg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Bayer Healthcare Pharmaceuticals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屈螺酮炔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雌醇片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Drospirenone and Ethinylestradiol Tablets/Yaz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屈螺酮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3mg/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炔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雌醇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0.02mg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Bayer Healthcare Pharmaceuticals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月桂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酰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阿立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哌唑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Aripiprazole Lauroxil Extended-release Injectable Suspension/Aristada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441mg/1.6 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(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以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36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51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计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Alkermes, Inc.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月桂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酰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阿立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哌唑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Aripiprazole Lauroxil Extended-release Injectable Suspension/Aristada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662mg/2.4 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(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以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36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51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计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Alkermes, Inc.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月桂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酰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阿立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哌唑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Aripiprazole Lauroxil Extended-release Injectable Suspension/Aristada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882mg/3.2ml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(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以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36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51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计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Alkermes, Inc.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月桂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酰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阿立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哌唑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Aripiprazole Lauroxil Extended-release Injectable Suspension/Aristada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1064mg/3.9 ml 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(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以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36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51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计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Alkermes, Inc.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氯氮平口腔崩解片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Clozapine Orally Disintegrating Tablets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Barr Laboratories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鲁比前列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酮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Lubiprostone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/Amitiza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24μg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Sucampo Pharma Americas, LLC.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注射用磷酸特地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胺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Tedizolid Phosphate For Injection/Sivextro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Merck &amp; CO.,INC.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拉米夫定片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Lamivudine Tablets/Epivir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0.3g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ViiV Healthcare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拉米夫定片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Lamivudine Tablets/Epivir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0.15g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ViiV Healthcare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拉考沙胺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口服溶液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Lacosamide Oral Solution/Vimpat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10mg/ml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溶液剂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UCB,Inc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米诺地尔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泡沫剂（男用）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Minoxidil Foam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/Men's Rogaine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5% w/w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60g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泡沫剂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Johnson And Johnson Group Consumer Companies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米诺地尔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泡沫剂（女用）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Minoxidil Foam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/Women's Rogaine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5% w/w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60g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泡沫剂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Johnson And Johnson Group Consumer Companies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吸入用氯醋甲胆碱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Methacholine Chloride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 xml:space="preserve">/Provocholine 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吸入制剂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Methapharm Inc.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盐酸右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哌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甲酯缓释胶囊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Dexmethylphenidate Hydrochloride Exended-release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 xml:space="preserve">/Focalin XR 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Novartis Pharmaceuticals Corporation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盐酸右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哌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甲酯缓释胶囊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Dexmethylphenidate Hydrochloride Exended-release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 xml:space="preserve">/Focalin XR 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Novartis Pharmaceuticals Corporation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注射用氢化可的松琥珀酸钠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Hydrocortisone Sodium Succinate for Injection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 xml:space="preserve">/Solu-Cortef 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Pharmacia &amp; Upjohn Co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盐酸考来维仑干混悬剂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Colesevelam Hydrochloride for oral suspension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/Welchol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3.75g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混悬剂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Daiichi Sankyo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双氯芬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酸依泊胺贴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Diclofenac Epolamine Patch/Flector 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1.3%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，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10cm×14cm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Institut Biochimique SA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盐酸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伐地那非口崩片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Vardenafil Hydrochloride Orally disintegrating Tablets/Staxyn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Bayer HealthCare Pharmaceuticals Inc.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硝普钠氯化钠注射液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Sodium Nitroprusside in 0.9% Sodium Chloride Injection 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50mg/100ml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0.5mg/ml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Exela Pharma Sciences, LLC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硝普钠氯化钠注射液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Sodium Nitroprusside in 0.9% Sodium Chloride Injection 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20mg/100mL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0.2mg/ml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Exela Pharma Sciences, LLC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普乐沙福注射液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Plerixafor Injection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 xml:space="preserve">/Mozobil 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24mg/1.2ml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Genzyme Corporation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磷酸特地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胺片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Tedizolid Phosphate Tablets/Sivextro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Cubist Pharmaceuticals LLC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阿托伐他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钙片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Atorvastatin Calcium Tablets/Lipitor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Pfizer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阿托伐他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钙片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Atorvastatin Calcium Tablets/Lipitor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80mg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Pfizer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阿托伐他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钙片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Atorvastatin Calcium Tablets/Sortis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Pfizer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阿托伐他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钙片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Atorvastatin Calcium Tablets/Sortis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Pfizer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阿托伐他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钙片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Atorvastatin Calcium Tablets/Sortis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Pfizer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阿托伐他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汀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钙片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Atorvastatin Calcium Tablets/Sortis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80mg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Pfizer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美法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Melphalan Tablets/Alkeran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Apotex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美法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Melphalan Tablets/Alkeran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Aspen Pharma Trading Limited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氢溴酸加兰他敏口腔崩解片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Galantamine Hydrobromide Orally Disintegrating Tablets/Reminyl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ヤンセンファーマ株式会社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氢溴酸加兰他敏口腔崩解片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Galantamine Hydrobromide Orally Disintegrating Tablets/Reminyl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8mg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ヤンセンファーマ株式会社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氢溴酸加兰他敏口腔崩解片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Galantamine Hydrobromide Orally Disintegrating Tablets/Reminyl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12mg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ヤンセンファーマ株式会社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氟比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洛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芬凝胶贴膏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Flurbiprofen Cataplasms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/Zepolas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80mg/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贴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贴膏剂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三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笠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制药株式会社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氟比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洛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芬凝胶贴膏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Flurbiprofen Cataplasms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/Zepolas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40mg/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贴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贴膏剂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三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笠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制药株式会社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复方卡比多巴片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Compound Carbidopa Tablets 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卡比多巴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25mg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，左旋多巴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250mg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MSD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雷美替胺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Ramelteon Tablets/Rozerem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8mg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武田薬品工業株式会社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佩玛贝特片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Pemafibrate Tablets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0.1mg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興和株式会社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那格列汀片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Anagliptin Tablet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/SUINY Tab.100mg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株式会社三和化学研究所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舒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必利片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Sulpiride Tablets/Dogmaty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0.1g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Astellas Pharma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双氯芬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酸钠贴剂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Diclofenac sodium patch/Voltaren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15mg/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贴（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7cm×10cm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ノバルティスファーマ株式会社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双氯芬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酸钠贴剂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Diclofenac sodium patch/Voltaren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30mg/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贴（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10cm×14cm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贴剂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ノバルティスファーマ株式会社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注射用美罗培南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Meropenem for Injection/Meropen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0.25g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大日本住友制药株式会社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注射用美罗培南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Meropenem for Injection/Meronem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1000mg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或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Pfizer/AstraZeneca GmbH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替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比培南匹伏酯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细粒剂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Tebipenem Pivoxil Fine Granules/Orapenem 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10%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中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含替比培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南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细粒剂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Meiji Seika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ファルマ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泛昔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洛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韦片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Famciclovir Tablets/Famvir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125mg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Phoenix Labs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比拉斯汀口腔崩解片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Bilastine Orally disintegrating Tablets/Opexa; Bilaxten; Antires; Bitosen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Menarini International Operations/Faes Farma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阿立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哌唑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长效肌肉注射剂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Aripiprazole Powder and Solvent for Prolonged-release Suspension for Injection/Abilify Maintena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300mg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或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300mg/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支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Otsuka Pharmaceutical Netherlands B.V.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阿立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哌唑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长效肌肉注射剂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Aripiprazole Powder and Solvent for Prolonged-release Suspension for Injection/Abilify Maintena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400mg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或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400mg/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支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Otsuka Pharmaceutical Netherlands B.V.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草酸艾司西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酞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普兰口服滴剂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Escitalopram Oxalate Oral Drops/Cipralex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20mg/ml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口服滴剂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H. Lundbeck A/S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洛芬待因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Ibuprofen and Codeine Phosphate Tablets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/Nurofen Plus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布洛芬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与磷酸可待因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12.8mg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Rechitt Benchiser Healthcar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UK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Ltd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丁溴东莨菪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碱注射液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Scopolamine Butylbromide Injection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/Buscapina; Buscopan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1ml:20mg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Sanofi-aventis/Sanofi/Aventis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阿糖胞苷注射液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Cytarabine Injection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/Cytosar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20mg/ml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Pfizer Limited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普瑞巴林胶囊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Pregabalin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/Lyrica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Pfizer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尼替西农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Nitisinone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/Orfadin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Swedish Orphan Biovitrum International AB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尼替西农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Nitisinone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/Orfadin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Swedish Orphan Biovitrum International AB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尼替西农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Nitisinone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/Orfadin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Swedish Orphan Biovitrum International AB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尼替西农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Nitisinone Capsules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/Orfadin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Swedish Orphan Biovitrum International AB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厄贝沙坦片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Irbesartan Tablets/Aprovel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75mg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Sanofi Clir SNC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富马酸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卢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帕他定片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Rupatadine Fumarate Tablets/Wystamm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Rupafin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10mg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（以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26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26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ClN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计）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J. Uriach y Compañía, S.A.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Vifor Pharma España, S.L.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氟哌啶醇口服溶液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Haloperidol Oral Solution/Haldol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2mg/ml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口服溶液剂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Janssen-Cilag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吗替麦考酚酯干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混悬剂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Mycophenolate Mofetil for Suspension/Cellcept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1g/5ml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口服混悬剂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（干混悬剂）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Roche Registration GmbH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泮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托拉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唑钠肠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溶片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Pantoprazole Enteric-Coated Tablets 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Takeda GmbH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环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孢素眼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用乳剂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75BEF">
              <w:rPr>
                <w:rFonts w:ascii="Times New Roman" w:eastAsia="宋体" w:hAnsi="Times New Roman" w:cs="Times New Roman"/>
                <w:sz w:val="24"/>
                <w:szCs w:val="24"/>
              </w:rPr>
              <w:t>Ciclosporin eye drops</w:t>
            </w:r>
            <w:r w:rsidRPr="00B75BEF">
              <w:rPr>
                <w:rFonts w:ascii="Times New Roman" w:eastAsia="宋体" w:hAnsi="Times New Roman" w:cs="Times New Roman"/>
                <w:sz w:val="24"/>
                <w:szCs w:val="24"/>
              </w:rPr>
              <w:t>，</w:t>
            </w:r>
            <w:r w:rsidRPr="00B75BEF">
              <w:rPr>
                <w:rFonts w:ascii="Times New Roman" w:eastAsia="宋体" w:hAnsi="Times New Roman" w:cs="Times New Roman"/>
                <w:sz w:val="24"/>
                <w:szCs w:val="24"/>
              </w:rPr>
              <w:t>emulsion/Ikervis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1mg/ml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Santen Oy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硫酸妥布霉素注射液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Tobramycin Sulfate Injection/Nebcin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2ml:80mg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Flynn Pharma Ltd.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沙拉秦肠溶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Mesalazine Enteric-coated Tablets/Salofalk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0.25g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Dr. Falk Pharma GmbH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注射用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雷替曲塞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Raltitrexed for Injection/Tomudex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Pfizer Corporation Austria Ges.m.b.H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盐酸哌替啶注射液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Meperidine Hydrochloride Injection/Dolantin 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2ml:100mg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Sanofi-Aventis Deutschland GmbH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瑞加诺生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Regadenoson Injection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/Sotradecol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0.4mg/5 mL 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GE Healthcare AS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甲氨蝶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呤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Methotrexate injection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500mg/20ml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Hospira UK Limited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甲氨蝶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呤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Methotrexate injection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1000mg/10ml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Hospira UK Limited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格隆溴铵新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斯的明注射液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Glycopyrronium Bromide and Neostigmine Metilsulfate Injection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1ml: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格隆溴铵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0.5mg/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甲硫酸新斯的明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2.5mg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Mercury Pharmaceuticals Ltd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英国上市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马来酸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氯苯那敏注射液</w:t>
            </w:r>
            <w:proofErr w:type="gramEnd"/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Chlorphenamine Maleate Injection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1ml:10mg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Kyowa Kirin Limited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英国上市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制霉菌素口服混悬液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Nystatin Oral Suspension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/Mycostatin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100000IU/ml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混悬剂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Substipharm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葡萄牙上市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盐酸阿比多尔干混悬剂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Abidol Hydrochloride Suspension/Арбидол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25mg/5ml(100ml)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干混悬剂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Отисифарм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俄罗斯上市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钆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特醇注射液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Gadoteridol Injection/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普海司</w:t>
            </w:r>
            <w:proofErr w:type="gramEnd"/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10ml:2.793g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Bracco Imaging Italia s.r.l.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原研进口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二十碳五烯酸乙酯软胶囊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Icosapent Ethyl/Vascepa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1g/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粒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胶囊剂（软胶囊）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Amarin Pharmaceuticals Ireland Ltd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二十碳五烯酸乙酯软胶囊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Icosapent Ethyl/Vascepa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0.5g/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粒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胶囊剂（软胶囊）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Amarin Pharmaceuticals Ireland Ltd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舒更葡糖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钠注射液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Sugammadex Sodium Injection/Bridion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200mg/2ml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MSD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株式会社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舒更葡糖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钠注射液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Sugammadex Sodium Injection/Bridion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500mg/5ml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MSD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株式会社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紫杉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醇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Paclitaxel Injection/Taxol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16.7ml:100mg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Bristol-Myers Squibb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国内上市的原研药品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原研进口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中长链脂肪乳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氨基酸（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16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葡萄糖（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30%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Medium and Long Chain Fat Emulsion/Amino Acids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16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/Glucose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30%Injection</w:t>
            </w:r>
          </w:p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/NuTRIflex Lipid plus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1250ml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B. Braun Melsungen AG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ω-3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鱼油中长链脂肪乳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氨基酸（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16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葡萄糖（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36%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Medium and Long Chain Fat Emulsion/Amino Acids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16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/Glucose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30%Injection</w:t>
            </w:r>
          </w:p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/NuTRIflex Lipid plus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1250ml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；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1875ml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；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2500ml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B. Braun Melsungen AG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甲磺酸雷沙吉兰片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Rasagiline Mesylate Tablets/Azilect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Teva Neuroscience Inc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盐酸肾上腺素注射液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Epinephrine Injection/ADRENALIN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1ml:1mg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Par Pharmaceutical Companies,Inc. 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肾上腺素注射液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Epinephrine Injection/EPINEPHRINE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1ml:1mg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Belcher Pharmaceuticals , LLC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肾上腺素注射液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Epinephrine Injection/EPINEPHRINE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1ml:1mg 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Belcher Pharmaceuticals L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LC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瑞士上市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格隆溴铵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Glycopyrronium Bromide 200 micrograms/ml Solution for Injection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5ml:1mg/20ml:4mg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Hikma Farmaceutica (Portugal) S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格隆溴铵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Glycopyrrolate Injection 0.2mg/mL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1ml:0.2mg</w:t>
            </w:r>
          </w:p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/3ml:0.6mg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Mercury Pharmaceuticals Ltd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国际公认的同种药品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格隆溴铵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Glycopyrrolate Injection 0.2mg/mL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0.2mg/ml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（单剂量装量包装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:1ml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Omega Laboratories Ltd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加拿大上市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维生素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K1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Vitamin K1 Injection/Konakion MM 10mg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0.2ml:2mg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注射剂（特殊注射剂）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Cheplapharm Arzneimittel GmbH/Roche Pharma AG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脂肪乳氨基酸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(17)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葡萄糖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(11%)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Fat Emulsion,Amino Acids(17) and Glucose(11%) Injection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900ml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1440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ml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1920ml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费森尤斯卡比华瑞制药有限公司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经审核确定的国外原研企业在中国境内生产的药品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原研地产化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601545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盐酸</w:t>
            </w:r>
            <w:proofErr w:type="gramStart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洛美沙星滴</w:t>
            </w:r>
            <w:proofErr w:type="gramEnd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眼液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601545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Lomefloxacin Hydrochloride Ophthalmic Solution/Lomeflon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601545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0.3%</w:t>
            </w: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5ml</w:t>
            </w: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601545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滴眼剂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601545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千寿製薬株式会社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601545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原研产品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601545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加压素注射液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Vasopressin Injection</w:t>
            </w: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br/>
              <w:t>/Vasostrict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20 unit/ml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Par Sterile Products LLC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硝苯地平控释片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Nifedipine Controlled-Release tablets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10mg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（控释片）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バイエル薬品株式会社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日本橙皮书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硝苯地平控释片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Nifedipine Controlled-Release tablets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20mg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（控释片）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バイエル薬品株式会社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日本橙皮书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硝苯地平控释片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Nifedipine Controlled-Release tablets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br/>
            </w: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（控释片）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バイエル薬品株式会社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日本橙皮书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磷酸西格列汀片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Sitagliptin Phosphate Tablets/Januvia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50mg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磷酸西格列汀片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Sitagliptin Phosphate Tablets/Januvia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100mg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Merck Sharp and Dohme Corp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依折麦布瑞舒</w:t>
            </w:r>
            <w:proofErr w:type="gramEnd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伐他</w:t>
            </w:r>
            <w:proofErr w:type="gramStart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汀</w:t>
            </w:r>
            <w:proofErr w:type="gramEnd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钙片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Ezetimibe and Rosuvastatin Calcium Tablets/Rosuzet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依折麦布</w:t>
            </w:r>
            <w:proofErr w:type="gramEnd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10mg/</w:t>
            </w:r>
            <w:proofErr w:type="gramStart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瑞舒伐他汀</w:t>
            </w:r>
            <w:proofErr w:type="gramEnd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2.5mg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MSD</w:t>
            </w: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株式会社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羧基麦芽糖铁注射液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Ferric Carboxymaltose Injection/Ferinject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ind w:leftChars="-167" w:left="-351" w:rightChars="-119" w:right="-25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50mg/ml</w:t>
            </w: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2ml</w:t>
            </w: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10ml</w:t>
            </w: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、</w:t>
            </w: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20ml</w:t>
            </w: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Vifor France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601545" w:rsidDel="002025ED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601545">
              <w:rPr>
                <w:rFonts w:ascii="Times New Roman" w:eastAsia="宋体" w:hAnsi="Times New Roman" w:cs="Times New Roman"/>
                <w:sz w:val="24"/>
                <w:szCs w:val="24"/>
              </w:rPr>
              <w:t>欧盟上市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托</w:t>
            </w:r>
            <w:proofErr w:type="gramStart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吡</w:t>
            </w:r>
            <w:proofErr w:type="gramEnd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司</w:t>
            </w:r>
            <w:proofErr w:type="gramStart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特</w:t>
            </w:r>
            <w:proofErr w:type="gramEnd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Topiroxostat Tablets/Topiloric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40mg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株式会社富士薬品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未进口</w:t>
            </w:r>
            <w:proofErr w:type="gramEnd"/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D4C73">
              <w:rPr>
                <w:rFonts w:ascii="Times New Roman" w:eastAsia="宋体" w:hAnsi="Times New Roman" w:cs="Times New Roman"/>
                <w:sz w:val="24"/>
                <w:szCs w:val="24"/>
              </w:rPr>
              <w:t>日本上市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A24CAE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043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阿卡波糖片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043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Acarbose Tablets/</w:t>
            </w:r>
            <w:r w:rsidRPr="007F0439">
              <w:rPr>
                <w:rFonts w:ascii="Times New Roman" w:eastAsia="宋体" w:hAnsi="Times New Roman" w:cs="Times New Roman"/>
                <w:sz w:val="24"/>
                <w:szCs w:val="24"/>
              </w:rPr>
              <w:t>Precose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043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50mg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043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0439">
              <w:rPr>
                <w:rFonts w:ascii="Times New Roman" w:eastAsia="宋体" w:hAnsi="Times New Roman" w:cs="Times New Roman"/>
                <w:sz w:val="24"/>
                <w:szCs w:val="24"/>
              </w:rPr>
              <w:t>Bayer HealthCare Pharmaceuticals Inc.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7F043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7F043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FD4C7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0439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美国橙皮书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93324B" w:rsidRDefault="00A604F5" w:rsidP="00751AF0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93324B">
              <w:rPr>
                <w:rFonts w:ascii="Times New Roman" w:eastAsia="仿宋_GB2312" w:hAnsi="Times New Roman" w:cs="Times New Roman"/>
                <w:bCs/>
                <w:color w:val="000000"/>
                <w:sz w:val="24"/>
                <w:szCs w:val="24"/>
              </w:rPr>
              <w:t>23-153</w:t>
            </w:r>
          </w:p>
        </w:tc>
        <w:tc>
          <w:tcPr>
            <w:tcW w:w="208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盐酸帕洛诺司琼注射液</w:t>
            </w:r>
          </w:p>
        </w:tc>
        <w:tc>
          <w:tcPr>
            <w:tcW w:w="2695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Palonosetron Hydrochloride Injection/Aloxi</w:t>
            </w:r>
          </w:p>
        </w:tc>
        <w:tc>
          <w:tcPr>
            <w:tcW w:w="1903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0.075mg/1.5ml</w:t>
            </w: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（</w:t>
            </w: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0.05mg/ml</w:t>
            </w: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）（以</w:t>
            </w: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C</w:t>
            </w: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19</w:t>
            </w: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</w:t>
            </w: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24</w:t>
            </w: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N</w:t>
            </w: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O</w:t>
            </w: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计）</w:t>
            </w:r>
          </w:p>
        </w:tc>
        <w:tc>
          <w:tcPr>
            <w:tcW w:w="1427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注射剂</w:t>
            </w:r>
          </w:p>
        </w:tc>
        <w:tc>
          <w:tcPr>
            <w:tcW w:w="22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Helsinn Healthcare Sa/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Helsinn Birex Pharmaceuticals Ltd.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gramStart"/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未进口</w:t>
            </w:r>
            <w:proofErr w:type="gramEnd"/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原研药品</w:t>
            </w:r>
          </w:p>
        </w:tc>
        <w:tc>
          <w:tcPr>
            <w:tcW w:w="1744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增加持证商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Helsinn Birex Pharmaceuticals Ltd.</w:t>
            </w:r>
          </w:p>
        </w:tc>
      </w:tr>
      <w:tr w:rsidR="00A604F5" w:rsidRPr="00A24CAE" w:rsidTr="00751AF0">
        <w:trPr>
          <w:trHeight w:val="415"/>
          <w:jc w:val="center"/>
        </w:trPr>
        <w:tc>
          <w:tcPr>
            <w:tcW w:w="921" w:type="dxa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13821" w:type="dxa"/>
            <w:gridSpan w:val="7"/>
            <w:shd w:val="clear" w:color="auto" w:fill="FFFFFF" w:themeFill="background1"/>
            <w:vAlign w:val="center"/>
          </w:tcPr>
          <w:p w:rsidR="00A604F5" w:rsidRPr="00066DF3" w:rsidRDefault="00A604F5" w:rsidP="00751AF0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1.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未在国内上市品种，需参照原总局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2015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年第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230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号公告等的相关要求开展研究，通用名、剂型等经</w:t>
            </w:r>
            <w:proofErr w:type="gramStart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药典委</w:t>
            </w:r>
            <w:proofErr w:type="gramEnd"/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核准后为准。</w:t>
            </w:r>
          </w:p>
          <w:p w:rsidR="00A604F5" w:rsidRPr="00066DF3" w:rsidRDefault="00A604F5" w:rsidP="00751AF0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2.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参比制剂目录公示后，未正式发布的品种将进行专题研究，根据研究结果另行发布。</w:t>
            </w:r>
          </w:p>
          <w:p w:rsidR="00A604F5" w:rsidRPr="00066DF3" w:rsidRDefault="00A604F5" w:rsidP="00751AF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3.</w:t>
            </w:r>
            <w:r w:rsidRPr="00066DF3">
              <w:rPr>
                <w:rFonts w:ascii="Times New Roman" w:eastAsia="宋体" w:hAnsi="Times New Roman" w:cs="Times New Roman"/>
                <w:sz w:val="24"/>
                <w:szCs w:val="24"/>
              </w:rPr>
              <w:t>欧盟上市的参比制剂包括其在英国上市的同一药品。</w:t>
            </w:r>
          </w:p>
        </w:tc>
      </w:tr>
    </w:tbl>
    <w:p w:rsidR="00A604F5" w:rsidRDefault="00A604F5" w:rsidP="00A604F5">
      <w:pPr>
        <w:widowControl/>
        <w:jc w:val="left"/>
        <w:rPr>
          <w:rFonts w:ascii="黑体" w:eastAsia="黑体" w:hAnsi="黑体"/>
          <w:kern w:val="0"/>
          <w:sz w:val="32"/>
          <w:szCs w:val="32"/>
        </w:rPr>
      </w:pPr>
    </w:p>
    <w:p w:rsidR="00A604F5" w:rsidRDefault="00A604F5" w:rsidP="00A604F5">
      <w:pPr>
        <w:widowControl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/>
          <w:kern w:val="0"/>
          <w:sz w:val="32"/>
          <w:szCs w:val="32"/>
        </w:rPr>
        <w:br w:type="page"/>
      </w:r>
    </w:p>
    <w:p w:rsidR="00A604F5" w:rsidRPr="00E418BE" w:rsidRDefault="00A604F5" w:rsidP="00A604F5">
      <w:pPr>
        <w:widowControl/>
        <w:jc w:val="left"/>
        <w:rPr>
          <w:rFonts w:ascii="黑体" w:eastAsia="黑体" w:hAnsi="黑体"/>
          <w:kern w:val="0"/>
          <w:sz w:val="32"/>
          <w:szCs w:val="32"/>
        </w:rPr>
      </w:pPr>
      <w:r w:rsidRPr="00E418BE">
        <w:rPr>
          <w:rFonts w:ascii="黑体" w:eastAsia="黑体" w:hAnsi="黑体" w:hint="eastAsia"/>
          <w:kern w:val="0"/>
          <w:sz w:val="32"/>
          <w:szCs w:val="32"/>
        </w:rPr>
        <w:lastRenderedPageBreak/>
        <w:t>附件</w:t>
      </w:r>
      <w:r>
        <w:rPr>
          <w:rFonts w:ascii="黑体" w:eastAsia="黑体" w:hAnsi="黑体"/>
          <w:kern w:val="0"/>
          <w:sz w:val="32"/>
          <w:szCs w:val="32"/>
        </w:rPr>
        <w:t>2</w:t>
      </w:r>
    </w:p>
    <w:p w:rsidR="00A604F5" w:rsidRPr="00E418BE" w:rsidRDefault="00A604F5" w:rsidP="00A604F5">
      <w:pPr>
        <w:spacing w:afterLines="50" w:after="120" w:line="600" w:lineRule="exact"/>
        <w:jc w:val="center"/>
        <w:rPr>
          <w:rFonts w:ascii="方正小标宋简体" w:eastAsia="方正小标宋简体" w:hAnsi="宋体"/>
          <w:kern w:val="0"/>
          <w:sz w:val="36"/>
          <w:szCs w:val="36"/>
        </w:rPr>
      </w:pPr>
      <w:r w:rsidRPr="00E418BE">
        <w:rPr>
          <w:rFonts w:ascii="方正小标宋简体" w:eastAsia="方正小标宋简体" w:hAnsi="宋体" w:hint="eastAsia"/>
          <w:kern w:val="0"/>
          <w:sz w:val="36"/>
          <w:szCs w:val="36"/>
        </w:rPr>
        <w:t>未通过</w:t>
      </w:r>
      <w:r w:rsidRPr="00E418BE">
        <w:rPr>
          <w:rFonts w:ascii="方正小标宋简体" w:eastAsia="方正小标宋简体" w:hAnsi="宋体"/>
          <w:kern w:val="0"/>
          <w:sz w:val="36"/>
          <w:szCs w:val="36"/>
        </w:rPr>
        <w:t>审议的品种</w:t>
      </w:r>
      <w:r>
        <w:rPr>
          <w:rFonts w:ascii="方正小标宋简体" w:eastAsia="方正小标宋简体" w:hAnsi="宋体" w:hint="eastAsia"/>
          <w:kern w:val="0"/>
          <w:sz w:val="36"/>
          <w:szCs w:val="36"/>
        </w:rPr>
        <w:t>目录</w:t>
      </w:r>
    </w:p>
    <w:tbl>
      <w:tblPr>
        <w:tblW w:w="147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846"/>
        <w:gridCol w:w="1539"/>
        <w:gridCol w:w="2430"/>
        <w:gridCol w:w="1276"/>
        <w:gridCol w:w="992"/>
        <w:gridCol w:w="1701"/>
        <w:gridCol w:w="1134"/>
        <w:gridCol w:w="4824"/>
      </w:tblGrid>
      <w:tr w:rsidR="00A604F5" w:rsidRPr="00F4576B" w:rsidTr="00A604F5">
        <w:trPr>
          <w:trHeight w:val="555"/>
          <w:tblHeader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:rsidR="00A604F5" w:rsidRPr="00DD5151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:rsidR="00A604F5" w:rsidRPr="00DD5151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药品通用名称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A604F5" w:rsidRPr="00DD5151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英文名称</w:t>
            </w: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/</w:t>
            </w: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商品名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A604F5" w:rsidRPr="00DD5151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A604F5" w:rsidRPr="00DD5151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剂型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A604F5" w:rsidRPr="00DD5151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持证商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604F5" w:rsidRPr="00DD5151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:rsidR="00A604F5" w:rsidRPr="00DD5151" w:rsidRDefault="00A604F5" w:rsidP="00751AF0">
            <w:pPr>
              <w:jc w:val="center"/>
              <w:rPr>
                <w:rFonts w:ascii="Times New Roman" w:eastAsia="仿宋_GB2312" w:hAnsi="Times New Roman" w:cs="Times New Roman"/>
                <w:b/>
                <w:bCs/>
                <w:color w:val="FF0000"/>
                <w:kern w:val="0"/>
                <w:sz w:val="24"/>
                <w:szCs w:val="24"/>
              </w:rPr>
            </w:pPr>
            <w:r w:rsidRPr="00DD5151">
              <w:rPr>
                <w:rFonts w:ascii="Times New Roman" w:eastAsia="仿宋_GB2312" w:hAnsi="Times New Roman" w:cs="Times New Roman"/>
                <w:b/>
                <w:bCs/>
                <w:kern w:val="0"/>
                <w:sz w:val="24"/>
                <w:szCs w:val="24"/>
              </w:rPr>
              <w:t>遴选情况说明</w:t>
            </w:r>
          </w:p>
        </w:tc>
      </w:tr>
      <w:tr w:rsidR="00A604F5" w:rsidRPr="0057599F" w:rsidTr="00A604F5">
        <w:trPr>
          <w:trHeight w:val="396"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:rsidR="00A604F5" w:rsidRPr="0057599F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贝美前列</w:t>
            </w:r>
            <w:proofErr w:type="gramEnd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素滴眼液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Bimatoprost Ophthalmic Solution/Lumigan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0.03%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br/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2.5ml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眼用制剂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proofErr w:type="gramStart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千寿制药</w:t>
            </w:r>
            <w:proofErr w:type="gramEnd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株式会社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highlight w:val="yellow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日本上市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本品已发布持证商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Allergan In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原研进口的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3ml:0.9mg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5ml:1.5mg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规格（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25-21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25-22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）为参比制剂。企业</w:t>
            </w:r>
            <w:proofErr w:type="gramStart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申请千寿制药</w:t>
            </w:r>
            <w:proofErr w:type="gramEnd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株式会社在日本上市的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0.03%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2.5ml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）作为参比制剂，经一致性评价专家委员会审议，本品与已公布的参比制剂浓度一致，仅装量不同，国内已公布参比制剂可满足需求，审议未通过。</w:t>
            </w:r>
          </w:p>
        </w:tc>
      </w:tr>
      <w:tr w:rsidR="00A604F5" w:rsidRPr="0057599F" w:rsidTr="00A604F5">
        <w:trPr>
          <w:trHeight w:val="1501"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:rsidR="00A604F5" w:rsidRPr="0057599F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托拉塞米片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Torasemide Tablets/ Luprac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widowControl/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266818">
              <w:rPr>
                <w:rFonts w:ascii="仿宋" w:eastAsia="仿宋" w:hAnsi="仿宋" w:cs="Times New Roman" w:hint="eastAsia"/>
                <w:sz w:val="24"/>
                <w:szCs w:val="24"/>
              </w:rPr>
              <w:t>田辺三菱製薬株式会社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日本上市</w:t>
            </w:r>
          </w:p>
        </w:tc>
        <w:tc>
          <w:tcPr>
            <w:tcW w:w="4824" w:type="dxa"/>
            <w:vMerge w:val="restart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本品已发布美国橙皮书收录的持证商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Mylan Specialty LP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的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20mg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5mg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规格（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10-156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10-157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10-158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）及德国上市持证商为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Pharmazevtischer Unternehmer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，规格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10mg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27-492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）产品为参比制剂。企业申请田</w:t>
            </w:r>
            <w:r w:rsidRPr="00266818">
              <w:rPr>
                <w:rFonts w:ascii="仿宋" w:eastAsia="仿宋" w:hAnsi="仿宋" w:cs="Times New Roman" w:hint="eastAsia"/>
                <w:sz w:val="24"/>
                <w:szCs w:val="24"/>
              </w:rPr>
              <w:t>辺三菱製薬株式会社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在日本上市的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4mg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和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8mg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规格为参比制剂，经一致性评价专家委员会审议，本品规格、用法用量与国内已上市产品不一致，审议未通过。</w:t>
            </w:r>
          </w:p>
        </w:tc>
      </w:tr>
      <w:tr w:rsidR="00A604F5" w:rsidRPr="0057599F" w:rsidTr="00A604F5">
        <w:trPr>
          <w:trHeight w:val="396"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:rsidR="00A604F5" w:rsidRPr="0057599F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托拉塞米片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Torasemide Tablets/ Luprac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8mg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仿宋" w:eastAsia="仿宋" w:hAnsi="仿宋" w:cs="Times New Roman"/>
                <w:sz w:val="24"/>
                <w:szCs w:val="24"/>
              </w:rPr>
            </w:pPr>
            <w:r w:rsidRPr="00266818">
              <w:rPr>
                <w:rFonts w:ascii="仿宋" w:eastAsia="仿宋" w:hAnsi="仿宋" w:cs="Times New Roman" w:hint="eastAsia"/>
                <w:sz w:val="24"/>
                <w:szCs w:val="24"/>
              </w:rPr>
              <w:t>田辺三菱製薬株式会社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日本上市</w:t>
            </w:r>
          </w:p>
        </w:tc>
        <w:tc>
          <w:tcPr>
            <w:tcW w:w="4824" w:type="dxa"/>
            <w:vMerge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A604F5" w:rsidRPr="0057599F" w:rsidTr="00A604F5">
        <w:trPr>
          <w:trHeight w:val="396"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:rsidR="00A604F5" w:rsidRPr="0057599F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熊去氧胆酸片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Ursodeoxycholic Acid Tablets/Urso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0.1g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片剂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仿宋" w:eastAsia="仿宋" w:hAnsi="仿宋" w:cs="Times New Roman" w:hint="eastAsia"/>
                <w:sz w:val="24"/>
                <w:szCs w:val="24"/>
              </w:rPr>
              <w:t>田辺三菱製薬株式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会社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日本上市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:rsidR="00A604F5" w:rsidRPr="00266818" w:rsidRDefault="00A604F5" w:rsidP="00751AF0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本品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已</w:t>
            </w: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发布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美国橙皮书收录的持证商为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Forest Laboratories Inc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、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Allergan Sales LLC/Aptalis Pharma Us Inc.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的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0.25g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规格和持证商为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Mitsubishi Tanabe Pharma Corporation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（田</w:t>
            </w:r>
            <w:r w:rsidRPr="00266818">
              <w:rPr>
                <w:rFonts w:ascii="Times New Roman" w:eastAsia="微软雅黑" w:hAnsi="Times New Roman" w:cs="Times New Roman" w:hint="eastAsia"/>
                <w:sz w:val="24"/>
                <w:szCs w:val="24"/>
              </w:rPr>
              <w:t>辺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三菱</w:t>
            </w:r>
            <w:r w:rsidRPr="00266818">
              <w:rPr>
                <w:rFonts w:ascii="仿宋" w:eastAsia="仿宋" w:hAnsi="仿宋" w:cs="Times New Roman" w:hint="eastAsia"/>
                <w:sz w:val="24"/>
                <w:szCs w:val="24"/>
              </w:rPr>
              <w:t>製薬株式会社）</w:t>
            </w:r>
            <w:r w:rsidRPr="00BC349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在日本上市的</w:t>
            </w:r>
            <w:r w:rsidRPr="00BC349B">
              <w:rPr>
                <w:rFonts w:ascii="Times New Roman" w:eastAsia="仿宋_GB2312" w:hAnsi="Times New Roman" w:cs="Times New Roman"/>
                <w:sz w:val="24"/>
                <w:szCs w:val="24"/>
              </w:rPr>
              <w:t>50mg</w:t>
            </w:r>
            <w:r w:rsidRPr="00BC349B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规格为参比制剂。企业申请</w:t>
            </w:r>
            <w:r w:rsidRPr="00266818">
              <w:rPr>
                <w:rFonts w:ascii="仿宋" w:eastAsia="仿宋" w:hAnsi="仿宋" w:cs="Times New Roman" w:hint="eastAsia"/>
                <w:sz w:val="24"/>
                <w:szCs w:val="24"/>
              </w:rPr>
              <w:t>田辺三菱製</w:t>
            </w:r>
            <w:r w:rsidRPr="00266818">
              <w:rPr>
                <w:rFonts w:ascii="仿宋" w:eastAsia="仿宋" w:hAnsi="仿宋" w:cs="Times New Roman" w:hint="eastAsia"/>
                <w:sz w:val="24"/>
                <w:szCs w:val="24"/>
              </w:rPr>
              <w:lastRenderedPageBreak/>
              <w:t>薬株式会社在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日本上市的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0.1g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规格为参比制剂，经一致性评价专家委员会审议，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0.1g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规格不符合国内批准的用法用量，审议未通过。</w:t>
            </w:r>
          </w:p>
        </w:tc>
      </w:tr>
      <w:tr w:rsidR="00A604F5" w:rsidRPr="0057599F" w:rsidTr="00A604F5">
        <w:trPr>
          <w:trHeight w:val="396"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:rsidR="00A604F5" w:rsidRPr="0057599F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卡</w:t>
            </w:r>
            <w:proofErr w:type="gramStart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贝缩宫素</w:t>
            </w:r>
            <w:proofErr w:type="gramEnd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注射液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Carbetocin injection/Duratocin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1ml:100μg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Ferring Inc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加拿大上市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本品已发布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Ferring Arzneimittel GmbH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处方变更后的原研进口及欧盟上市的</w:t>
            </w:r>
            <w:proofErr w:type="gramStart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未进口</w:t>
            </w:r>
            <w:proofErr w:type="gramEnd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原研作为参比制剂，企业申请处方变更前原研企业在加拿大上市的产品作为参比制剂。经一致性评价专家委员会审议，处方变更后较变更前处方有贮藏优势，不建议采用变更前处方为参比制剂，审议未通过。</w:t>
            </w:r>
          </w:p>
        </w:tc>
      </w:tr>
      <w:tr w:rsidR="00A604F5" w:rsidRPr="0057599F" w:rsidTr="00A604F5">
        <w:trPr>
          <w:trHeight w:val="396"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:rsidR="00A604F5" w:rsidRPr="0057599F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肾上腺素注射液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Epinephrine Injection, Usp, 0.1 mg/ml For Intracardiac Or Intravenous Use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1mg/10mL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International Medication Systems,Limited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美国上市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经一致性评价专家委员会审议，</w:t>
            </w:r>
            <w:r w:rsidRPr="00266818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拟发布美国橙皮书中具有</w:t>
            </w:r>
            <w:r w:rsidRPr="0026681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RLD/RS</w:t>
            </w:r>
            <w:r w:rsidRPr="00266818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标识产品作为参比制剂。</w:t>
            </w:r>
            <w:proofErr w:type="gramStart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本品无参比</w:t>
            </w:r>
            <w:proofErr w:type="gramEnd"/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制剂地位，审议未通过。</w:t>
            </w:r>
          </w:p>
        </w:tc>
      </w:tr>
      <w:tr w:rsidR="00A604F5" w:rsidRPr="0057599F" w:rsidTr="00A604F5">
        <w:trPr>
          <w:trHeight w:val="396"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:rsidR="00A604F5" w:rsidRPr="0057599F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肾上腺素注射液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Epinephrine Injection/Tonogen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1mg/1ml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Richter Gedeon Nyrt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匈牙利吉瑞大药厂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欧盟上市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经一致性评价专家委员会审议，</w:t>
            </w:r>
            <w:r w:rsidRPr="00266818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拟发布美国橙皮书中具有</w:t>
            </w:r>
            <w:r w:rsidRPr="0026681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RLD/RS</w:t>
            </w:r>
            <w:r w:rsidRPr="00266818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标识产品作为参比制剂。</w:t>
            </w:r>
            <w:proofErr w:type="gramStart"/>
            <w:r w:rsidRPr="00266818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本品无参比</w:t>
            </w:r>
            <w:proofErr w:type="gramEnd"/>
            <w:r w:rsidRPr="00266818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制剂地位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，审议未通过。</w:t>
            </w:r>
          </w:p>
        </w:tc>
      </w:tr>
      <w:tr w:rsidR="00A604F5" w:rsidRPr="0057599F" w:rsidTr="00A604F5">
        <w:trPr>
          <w:trHeight w:val="396"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:rsidR="00A604F5" w:rsidRPr="0057599F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肾上腺素注射液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Epinephrine Injection/Bosmin injection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1mg/1ml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0.1w/v%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第一三共株式会社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日本上市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经一致性评价专家委员会审议，</w:t>
            </w:r>
            <w:r w:rsidRPr="00266818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拟发布美国橙皮书中具有</w:t>
            </w:r>
            <w:r w:rsidRPr="00266818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RLD/RS</w:t>
            </w:r>
            <w:r w:rsidRPr="00266818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标识产品作为参比制剂。</w:t>
            </w:r>
            <w:proofErr w:type="gramStart"/>
            <w:r w:rsidRPr="00266818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本品无参比</w:t>
            </w:r>
            <w:proofErr w:type="gramEnd"/>
            <w:r w:rsidRPr="00266818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制剂地位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，审议未通过。</w:t>
            </w:r>
          </w:p>
        </w:tc>
      </w:tr>
      <w:tr w:rsidR="00A604F5" w:rsidRPr="0057599F" w:rsidTr="00A604F5">
        <w:trPr>
          <w:trHeight w:val="396"/>
          <w:jc w:val="center"/>
        </w:trPr>
        <w:tc>
          <w:tcPr>
            <w:tcW w:w="846" w:type="dxa"/>
            <w:shd w:val="clear" w:color="auto" w:fill="FFFFFF" w:themeFill="background1"/>
            <w:vAlign w:val="center"/>
          </w:tcPr>
          <w:p w:rsidR="00A604F5" w:rsidRPr="0057599F" w:rsidRDefault="00A604F5" w:rsidP="00751AF0">
            <w:pPr>
              <w:pStyle w:val="ac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  <w:tc>
          <w:tcPr>
            <w:tcW w:w="1539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盐酸肾上腺素注射液</w:t>
            </w:r>
          </w:p>
        </w:tc>
        <w:tc>
          <w:tcPr>
            <w:tcW w:w="2430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Epinephrine Injection/Adrenaline Sintetica 1mg/ml, 0.1mg/ml sans disulfite/without disulfit 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0.1mg/ml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（</w:t>
            </w: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1ml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注射剂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/>
                <w:sz w:val="24"/>
                <w:szCs w:val="24"/>
              </w:rPr>
              <w:t>Sintetica SA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瑞士上市</w:t>
            </w:r>
          </w:p>
        </w:tc>
        <w:tc>
          <w:tcPr>
            <w:tcW w:w="4824" w:type="dxa"/>
            <w:shd w:val="clear" w:color="auto" w:fill="FFFFFF" w:themeFill="background1"/>
            <w:vAlign w:val="center"/>
          </w:tcPr>
          <w:p w:rsidR="00A604F5" w:rsidRPr="00266818" w:rsidDel="009C5159" w:rsidRDefault="00A604F5" w:rsidP="00751AF0">
            <w:pPr>
              <w:ind w:firstLineChars="200" w:firstLine="480"/>
              <w:rPr>
                <w:rFonts w:ascii="Times New Roman" w:eastAsia="仿宋_GB2312" w:hAnsi="Times New Roman" w:cs="Times New Roman"/>
                <w:bCs/>
                <w:kern w:val="0"/>
                <w:sz w:val="24"/>
                <w:szCs w:val="24"/>
              </w:rPr>
            </w:pP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经一致性评价专家委员会审议</w:t>
            </w:r>
            <w:r w:rsidRPr="00266818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。</w:t>
            </w:r>
            <w:proofErr w:type="gramStart"/>
            <w:r w:rsidRPr="00266818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本品无参比</w:t>
            </w:r>
            <w:proofErr w:type="gramEnd"/>
            <w:r w:rsidRPr="00266818"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制剂地位</w:t>
            </w:r>
            <w:r w:rsidRPr="00266818"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，审议未通过。</w:t>
            </w:r>
          </w:p>
        </w:tc>
      </w:tr>
    </w:tbl>
    <w:p w:rsidR="0036013D" w:rsidRPr="00A604F5" w:rsidRDefault="0036013D">
      <w:pPr>
        <w:rPr>
          <w:rFonts w:hint="eastAsia"/>
        </w:rPr>
      </w:pPr>
      <w:bookmarkStart w:id="0" w:name="_GoBack"/>
      <w:bookmarkEnd w:id="0"/>
    </w:p>
    <w:sectPr w:rsidR="0036013D" w:rsidRPr="00A604F5" w:rsidSect="00A604F5">
      <w:footerReference w:type="default" r:id="rId8"/>
      <w:pgSz w:w="16840" w:h="11910" w:orient="landscape"/>
      <w:pgMar w:top="1219" w:right="1440" w:bottom="1219" w:left="1440" w:header="879" w:footer="1021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288F" w:rsidRDefault="00B0288F" w:rsidP="00A604F5">
      <w:r>
        <w:separator/>
      </w:r>
    </w:p>
  </w:endnote>
  <w:endnote w:type="continuationSeparator" w:id="0">
    <w:p w:rsidR="00B0288F" w:rsidRDefault="00B0288F" w:rsidP="00A60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28702814"/>
      <w:docPartObj>
        <w:docPartGallery w:val="Page Numbers (Bottom of Page)"/>
        <w:docPartUnique/>
      </w:docPartObj>
    </w:sdtPr>
    <w:sdtContent>
      <w:p w:rsidR="00A604F5" w:rsidRDefault="00A604F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604F5">
          <w:rPr>
            <w:noProof/>
            <w:lang w:val="zh-CN"/>
          </w:rPr>
          <w:t>20</w:t>
        </w:r>
        <w:r>
          <w:fldChar w:fldCharType="end"/>
        </w:r>
      </w:p>
    </w:sdtContent>
  </w:sdt>
  <w:p w:rsidR="00A604F5" w:rsidRDefault="00A604F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288F" w:rsidRDefault="00B0288F" w:rsidP="00A604F5">
      <w:r>
        <w:separator/>
      </w:r>
    </w:p>
  </w:footnote>
  <w:footnote w:type="continuationSeparator" w:id="0">
    <w:p w:rsidR="00B0288F" w:rsidRDefault="00B0288F" w:rsidP="00A604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3F3A7F"/>
    <w:multiLevelType w:val="hybridMultilevel"/>
    <w:tmpl w:val="16FCFFF8"/>
    <w:lvl w:ilvl="0" w:tplc="5E3CAE38">
      <w:start w:val="1"/>
      <w:numFmt w:val="decimal"/>
      <w:lvlText w:val="30-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HorizontalSpacing w:val="120"/>
  <w:drawingGridVerticalSpacing w:val="163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CD1"/>
    <w:rsid w:val="0005678E"/>
    <w:rsid w:val="0006176C"/>
    <w:rsid w:val="00074457"/>
    <w:rsid w:val="00077DAB"/>
    <w:rsid w:val="000A28D5"/>
    <w:rsid w:val="000B312F"/>
    <w:rsid w:val="000F7A9E"/>
    <w:rsid w:val="00104323"/>
    <w:rsid w:val="0015399A"/>
    <w:rsid w:val="00174CFD"/>
    <w:rsid w:val="001D04AE"/>
    <w:rsid w:val="0027005B"/>
    <w:rsid w:val="002A12C9"/>
    <w:rsid w:val="002E0432"/>
    <w:rsid w:val="002F00E1"/>
    <w:rsid w:val="00314E12"/>
    <w:rsid w:val="0036013D"/>
    <w:rsid w:val="00371B6C"/>
    <w:rsid w:val="00391AF2"/>
    <w:rsid w:val="003C028E"/>
    <w:rsid w:val="003C0402"/>
    <w:rsid w:val="004B5159"/>
    <w:rsid w:val="004F4B23"/>
    <w:rsid w:val="00523A20"/>
    <w:rsid w:val="00565B3C"/>
    <w:rsid w:val="005A6EE4"/>
    <w:rsid w:val="005D7415"/>
    <w:rsid w:val="005E216A"/>
    <w:rsid w:val="005E5A63"/>
    <w:rsid w:val="005E76F4"/>
    <w:rsid w:val="006119DA"/>
    <w:rsid w:val="00623E5B"/>
    <w:rsid w:val="00650988"/>
    <w:rsid w:val="00661543"/>
    <w:rsid w:val="00665D54"/>
    <w:rsid w:val="006B31F9"/>
    <w:rsid w:val="006E3514"/>
    <w:rsid w:val="006F36E4"/>
    <w:rsid w:val="007024AF"/>
    <w:rsid w:val="0073220D"/>
    <w:rsid w:val="00785BEC"/>
    <w:rsid w:val="007A762D"/>
    <w:rsid w:val="007D0BA4"/>
    <w:rsid w:val="00807713"/>
    <w:rsid w:val="00865325"/>
    <w:rsid w:val="00930D6D"/>
    <w:rsid w:val="00A00DEB"/>
    <w:rsid w:val="00A25E3B"/>
    <w:rsid w:val="00A443F3"/>
    <w:rsid w:val="00A604F5"/>
    <w:rsid w:val="00AB5E75"/>
    <w:rsid w:val="00AC0F18"/>
    <w:rsid w:val="00AE619F"/>
    <w:rsid w:val="00B0288F"/>
    <w:rsid w:val="00B14959"/>
    <w:rsid w:val="00B21CD1"/>
    <w:rsid w:val="00B24ECF"/>
    <w:rsid w:val="00BB3EC9"/>
    <w:rsid w:val="00BD0043"/>
    <w:rsid w:val="00C75B67"/>
    <w:rsid w:val="00C76164"/>
    <w:rsid w:val="00C9607E"/>
    <w:rsid w:val="00CD0689"/>
    <w:rsid w:val="00CD33AD"/>
    <w:rsid w:val="00D177F9"/>
    <w:rsid w:val="00D3468C"/>
    <w:rsid w:val="00D37E84"/>
    <w:rsid w:val="00D55334"/>
    <w:rsid w:val="00D64963"/>
    <w:rsid w:val="00DB385D"/>
    <w:rsid w:val="00DE11B0"/>
    <w:rsid w:val="00E3235F"/>
    <w:rsid w:val="00E94883"/>
    <w:rsid w:val="00E97666"/>
    <w:rsid w:val="00EE1316"/>
    <w:rsid w:val="00FE1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33BCF1"/>
  <w15:chartTrackingRefBased/>
  <w15:docId w15:val="{7CFD4735-C5CD-48F8-A471-EB8E6B9FB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04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0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04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0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04F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604F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604F5"/>
    <w:rPr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A604F5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A604F5"/>
  </w:style>
  <w:style w:type="paragraph" w:styleId="ab">
    <w:name w:val="Revision"/>
    <w:hidden/>
    <w:uiPriority w:val="99"/>
    <w:semiHidden/>
    <w:rsid w:val="00A604F5"/>
  </w:style>
  <w:style w:type="paragraph" w:styleId="ac">
    <w:name w:val="List Paragraph"/>
    <w:basedOn w:val="a"/>
    <w:uiPriority w:val="34"/>
    <w:qFormat/>
    <w:rsid w:val="00A604F5"/>
    <w:pPr>
      <w:ind w:firstLineChars="200" w:firstLine="420"/>
    </w:pPr>
    <w:rPr>
      <w:rFonts w:ascii="Calibri" w:eastAsia="宋体" w:hAnsi="Calibri" w:cs="Times New Roman"/>
    </w:rPr>
  </w:style>
  <w:style w:type="character" w:styleId="ad">
    <w:name w:val="annotation reference"/>
    <w:basedOn w:val="a0"/>
    <w:uiPriority w:val="99"/>
    <w:semiHidden/>
    <w:unhideWhenUsed/>
    <w:rsid w:val="00A604F5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A604F5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A604F5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A604F5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A604F5"/>
    <w:rPr>
      <w:b/>
      <w:bCs/>
    </w:rPr>
  </w:style>
  <w:style w:type="character" w:styleId="af2">
    <w:name w:val="Hyperlink"/>
    <w:basedOn w:val="a0"/>
    <w:uiPriority w:val="99"/>
    <w:semiHidden/>
    <w:unhideWhenUsed/>
    <w:rsid w:val="00A604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10.64.1.146/ypwh/showDetailById?sid=4dfc4b0053ef940404ce5059cf3e955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3067</Words>
  <Characters>17487</Characters>
  <Application>Microsoft Office Word</Application>
  <DocSecurity>0</DocSecurity>
  <Lines>145</Lines>
  <Paragraphs>41</Paragraphs>
  <ScaleCrop>false</ScaleCrop>
  <Company/>
  <LinksUpToDate>false</LinksUpToDate>
  <CharactersWithSpaces>20513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刘意林</dc:creator>
  <cp:keywords/>
  <dc:description/>
  <cp:lastModifiedBy>刘意林</cp:lastModifiedBy>
  <cp:revision>2</cp:revision>
  <dcterms:created xsi:type="dcterms:W3CDTF">2020-06-30T01:16:00Z</dcterms:created>
  <dcterms:modified xsi:type="dcterms:W3CDTF">2020-06-30T01:17:00Z</dcterms:modified>
</cp:coreProperties>
</file>